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D0E0" w14:textId="0A4F3CA5" w:rsidR="00086E94" w:rsidRPr="00024C38" w:rsidRDefault="00217B56" w:rsidP="00086E94">
      <w:pPr>
        <w:rPr>
          <w:rFonts w:ascii="DejaVu Sans" w:hAnsi="DejaVu Sans" w:cs="DejaVu Sans"/>
          <w:b/>
          <w:sz w:val="20"/>
          <w:szCs w:val="20"/>
        </w:rPr>
      </w:pPr>
      <w:r w:rsidRPr="005F260B">
        <w:rPr>
          <w:rFonts w:ascii="DejaVu Sans" w:hAnsi="DejaVu Sans" w:cs="DejaVu Sans"/>
          <w:b/>
          <w:noProof/>
          <w:szCs w:val="20"/>
        </w:rPr>
        <mc:AlternateContent>
          <mc:Choice Requires="wps">
            <w:drawing>
              <wp:anchor distT="45720" distB="45720" distL="114300" distR="114300" simplePos="0" relativeHeight="251658752" behindDoc="0" locked="0" layoutInCell="1" allowOverlap="1" wp14:anchorId="01BDEF88" wp14:editId="524D4D36">
                <wp:simplePos x="0" y="0"/>
                <wp:positionH relativeFrom="column">
                  <wp:posOffset>4305300</wp:posOffset>
                </wp:positionH>
                <wp:positionV relativeFrom="paragraph">
                  <wp:posOffset>-292100</wp:posOffset>
                </wp:positionV>
                <wp:extent cx="2141220" cy="17208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720850"/>
                        </a:xfrm>
                        <a:prstGeom prst="rect">
                          <a:avLst/>
                        </a:prstGeom>
                        <a:solidFill>
                          <a:srgbClr val="FFFFFF"/>
                        </a:solidFill>
                        <a:ln w="9525">
                          <a:noFill/>
                          <a:miter lim="800000"/>
                          <a:headEnd/>
                          <a:tailEnd/>
                        </a:ln>
                      </wps:spPr>
                      <wps:txbx>
                        <w:txbxContent>
                          <w:p w14:paraId="025BD6AA" w14:textId="77777777" w:rsidR="00086E94" w:rsidRPr="00024C38" w:rsidRDefault="00086E94" w:rsidP="007459A3">
                            <w:pPr>
                              <w:spacing w:after="0" w:line="240" w:lineRule="auto"/>
                              <w:rPr>
                                <w:rFonts w:cs="Calibri"/>
                                <w:b/>
                                <w:color w:val="000000" w:themeColor="text1"/>
                                <w:sz w:val="20"/>
                                <w:szCs w:val="20"/>
                              </w:rPr>
                            </w:pPr>
                            <w:r w:rsidRPr="00024C38">
                              <w:br/>
                            </w:r>
                            <w:r w:rsidRPr="00024C38">
                              <w:rPr>
                                <w:rFonts w:cs="Calibri"/>
                                <w:b/>
                                <w:color w:val="000000" w:themeColor="text1"/>
                                <w:sz w:val="20"/>
                                <w:szCs w:val="20"/>
                              </w:rPr>
                              <w:t>Sumit Gupta</w:t>
                            </w:r>
                          </w:p>
                          <w:p w14:paraId="1846F0DB" w14:textId="77777777" w:rsidR="00086E94" w:rsidRPr="00024C38" w:rsidRDefault="00086E94" w:rsidP="007459A3">
                            <w:pPr>
                              <w:spacing w:after="0" w:line="240" w:lineRule="auto"/>
                              <w:rPr>
                                <w:b/>
                                <w:sz w:val="20"/>
                                <w:szCs w:val="20"/>
                              </w:rPr>
                            </w:pPr>
                            <w:r w:rsidRPr="00024C38">
                              <w:rPr>
                                <w:b/>
                                <w:sz w:val="20"/>
                                <w:szCs w:val="20"/>
                              </w:rPr>
                              <w:t>Representative in India &amp; Bangladesh</w:t>
                            </w:r>
                          </w:p>
                          <w:p w14:paraId="7492C4C5" w14:textId="77777777" w:rsidR="00086E94" w:rsidRPr="00024C38" w:rsidRDefault="00086E94" w:rsidP="007459A3">
                            <w:pPr>
                              <w:spacing w:after="0" w:line="240" w:lineRule="auto"/>
                              <w:rPr>
                                <w:b/>
                                <w:sz w:val="20"/>
                                <w:szCs w:val="20"/>
                              </w:rPr>
                            </w:pPr>
                            <w:r w:rsidRPr="00024C38">
                              <w:rPr>
                                <w:b/>
                                <w:sz w:val="20"/>
                                <w:szCs w:val="20"/>
                              </w:rPr>
                              <w:t>gupta@global-standard.org</w:t>
                            </w:r>
                          </w:p>
                          <w:p w14:paraId="17857B9E" w14:textId="03F0A0ED" w:rsidR="00086E94" w:rsidRPr="00217B56" w:rsidRDefault="00086E94" w:rsidP="007459A3">
                            <w:pPr>
                              <w:spacing w:after="0" w:line="240" w:lineRule="auto"/>
                              <w:jc w:val="both"/>
                              <w:rPr>
                                <w:b/>
                                <w:sz w:val="20"/>
                                <w:szCs w:val="20"/>
                              </w:rPr>
                            </w:pPr>
                            <w:r w:rsidRPr="00024C38">
                              <w:rPr>
                                <w:b/>
                                <w:sz w:val="20"/>
                                <w:szCs w:val="20"/>
                              </w:rPr>
                              <w:t>+919892270594</w:t>
                            </w:r>
                            <w:r w:rsidRPr="00024C38">
                              <w:rPr>
                                <w:b/>
                                <w:sz w:val="20"/>
                                <w:szCs w:val="20"/>
                              </w:rPr>
                              <w:br/>
                              <w:t xml:space="preserve">Navi Mumbai, </w:t>
                            </w:r>
                            <w:r w:rsidR="007D0917">
                              <w:rPr>
                                <w:b/>
                                <w:sz w:val="20"/>
                                <w:szCs w:val="20"/>
                              </w:rPr>
                              <w:t>1</w:t>
                            </w:r>
                            <w:r w:rsidR="007459A3">
                              <w:rPr>
                                <w:b/>
                                <w:sz w:val="20"/>
                                <w:szCs w:val="20"/>
                              </w:rPr>
                              <w:t>1</w:t>
                            </w:r>
                            <w:r w:rsidRPr="00024C38">
                              <w:rPr>
                                <w:b/>
                                <w:sz w:val="20"/>
                                <w:szCs w:val="20"/>
                              </w:rPr>
                              <w:t xml:space="preserve"> 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EF88" id="_x0000_t202" coordsize="21600,21600" o:spt="202" path="m,l,21600r21600,l21600,xe">
                <v:stroke joinstyle="miter"/>
                <v:path gradientshapeok="t" o:connecttype="rect"/>
              </v:shapetype>
              <v:shape id="Textfeld 2" o:spid="_x0000_s1026" type="#_x0000_t202" style="position:absolute;margin-left:339pt;margin-top:-23pt;width:168.6pt;height:13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" stroked="f">
                <v:textbox>
                  <w:txbxContent>
                    <w:p w14:paraId="025BD6AA" w14:textId="77777777" w:rsidR="00086E94" w:rsidRPr="00024C38" w:rsidRDefault="00086E94" w:rsidP="007459A3">
                      <w:pPr>
                        <w:spacing w:after="0" w:line="240" w:lineRule="auto"/>
                        <w:rPr>
                          <w:rFonts w:cs="Calibri"/>
                          <w:b/>
                          <w:color w:val="000000" w:themeColor="text1"/>
                          <w:sz w:val="20"/>
                          <w:szCs w:val="20"/>
                        </w:rPr>
                      </w:pPr>
                      <w:r w:rsidRPr="00024C38">
                        <w:br/>
                      </w:r>
                      <w:r w:rsidRPr="00024C38">
                        <w:rPr>
                          <w:rFonts w:cs="Calibri"/>
                          <w:b/>
                          <w:color w:val="000000" w:themeColor="text1"/>
                          <w:sz w:val="20"/>
                          <w:szCs w:val="20"/>
                        </w:rPr>
                        <w:t>Sumit Gupta</w:t>
                      </w:r>
                    </w:p>
                    <w:p w14:paraId="1846F0DB" w14:textId="77777777" w:rsidR="00086E94" w:rsidRPr="00024C38" w:rsidRDefault="00086E94" w:rsidP="007459A3">
                      <w:pPr>
                        <w:spacing w:after="0" w:line="240" w:lineRule="auto"/>
                        <w:rPr>
                          <w:b/>
                          <w:sz w:val="20"/>
                          <w:szCs w:val="20"/>
                        </w:rPr>
                      </w:pPr>
                      <w:r w:rsidRPr="00024C38">
                        <w:rPr>
                          <w:b/>
                          <w:sz w:val="20"/>
                          <w:szCs w:val="20"/>
                        </w:rPr>
                        <w:t>Representative in India &amp; Bangladesh</w:t>
                      </w:r>
                    </w:p>
                    <w:p w14:paraId="7492C4C5" w14:textId="77777777" w:rsidR="00086E94" w:rsidRPr="00024C38" w:rsidRDefault="00086E94" w:rsidP="007459A3">
                      <w:pPr>
                        <w:spacing w:after="0" w:line="240" w:lineRule="auto"/>
                        <w:rPr>
                          <w:b/>
                          <w:sz w:val="20"/>
                          <w:szCs w:val="20"/>
                        </w:rPr>
                      </w:pPr>
                      <w:r w:rsidRPr="00024C38">
                        <w:rPr>
                          <w:b/>
                          <w:sz w:val="20"/>
                          <w:szCs w:val="20"/>
                        </w:rPr>
                        <w:t>gupta@global-standard.org</w:t>
                      </w:r>
                    </w:p>
                    <w:p w14:paraId="17857B9E" w14:textId="03F0A0ED" w:rsidR="00086E94" w:rsidRPr="00217B56" w:rsidRDefault="00086E94" w:rsidP="007459A3">
                      <w:pPr>
                        <w:spacing w:after="0" w:line="240" w:lineRule="auto"/>
                        <w:jc w:val="both"/>
                        <w:rPr>
                          <w:b/>
                          <w:sz w:val="20"/>
                          <w:szCs w:val="20"/>
                        </w:rPr>
                      </w:pPr>
                      <w:r w:rsidRPr="00024C38">
                        <w:rPr>
                          <w:b/>
                          <w:sz w:val="20"/>
                          <w:szCs w:val="20"/>
                        </w:rPr>
                        <w:t>+919892270594</w:t>
                      </w:r>
                      <w:r w:rsidRPr="00024C38">
                        <w:rPr>
                          <w:b/>
                          <w:sz w:val="20"/>
                          <w:szCs w:val="20"/>
                        </w:rPr>
                        <w:br/>
                        <w:t xml:space="preserve">Navi Mumbai, </w:t>
                      </w:r>
                      <w:r w:rsidR="007D0917">
                        <w:rPr>
                          <w:b/>
                          <w:sz w:val="20"/>
                          <w:szCs w:val="20"/>
                        </w:rPr>
                        <w:t>1</w:t>
                      </w:r>
                      <w:r w:rsidR="007459A3">
                        <w:rPr>
                          <w:b/>
                          <w:sz w:val="20"/>
                          <w:szCs w:val="20"/>
                        </w:rPr>
                        <w:t>1</w:t>
                      </w:r>
                      <w:r w:rsidRPr="00024C38">
                        <w:rPr>
                          <w:b/>
                          <w:sz w:val="20"/>
                          <w:szCs w:val="20"/>
                        </w:rPr>
                        <w:t xml:space="preserve"> July 2019</w:t>
                      </w:r>
                    </w:p>
                  </w:txbxContent>
                </v:textbox>
                <w10:wrap type="square"/>
              </v:shape>
            </w:pict>
          </mc:Fallback>
        </mc:AlternateContent>
      </w:r>
      <w:r w:rsidR="00086E94" w:rsidRPr="00317955">
        <w:rPr>
          <w:rFonts w:ascii="DejaVu Sans" w:hAnsi="DejaVu Sans" w:cs="DejaVu Sans"/>
          <w:noProof/>
          <w:sz w:val="20"/>
          <w:szCs w:val="20"/>
        </w:rPr>
        <w:drawing>
          <wp:anchor distT="0" distB="0" distL="114300" distR="114300" simplePos="0" relativeHeight="251655680" behindDoc="0" locked="0" layoutInCell="1" allowOverlap="1" wp14:anchorId="46AE53C9" wp14:editId="29CADF29">
            <wp:simplePos x="0" y="0"/>
            <wp:positionH relativeFrom="column">
              <wp:posOffset>2603500</wp:posOffset>
            </wp:positionH>
            <wp:positionV relativeFrom="paragraph">
              <wp:posOffset>-44450</wp:posOffset>
            </wp:positionV>
            <wp:extent cx="787400" cy="8255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E94" w:rsidRPr="00024C38">
        <w:rPr>
          <w:rFonts w:ascii="DejaVu Sans" w:eastAsia="Calibri" w:hAnsi="DejaVu Sans" w:cs="DejaVu Sans"/>
          <w:b/>
          <w:sz w:val="36"/>
        </w:rPr>
        <w:t>Press Release</w:t>
      </w:r>
      <w:r w:rsidR="00086E94" w:rsidRPr="00024C38">
        <w:rPr>
          <w:rFonts w:ascii="DejaVu Sans" w:eastAsia="Calibri" w:hAnsi="DejaVu Sans" w:cs="DejaVu Sans"/>
          <w:b/>
          <w:sz w:val="36"/>
        </w:rPr>
        <w:br/>
      </w:r>
      <w:r w:rsidR="00086E94" w:rsidRPr="00024C38">
        <w:rPr>
          <w:rFonts w:ascii="DejaVu Sans" w:hAnsi="DejaVu Sans" w:cs="DejaVu Sans"/>
          <w:b/>
          <w:sz w:val="20"/>
          <w:szCs w:val="20"/>
        </w:rPr>
        <w:t>For immediate release</w:t>
      </w:r>
    </w:p>
    <w:p w14:paraId="07D84136" w14:textId="672A5FAD" w:rsidR="00C91893" w:rsidRPr="00317955" w:rsidRDefault="00C91893" w:rsidP="00C91893">
      <w:pPr>
        <w:jc w:val="center"/>
        <w:rPr>
          <w:rFonts w:ascii="DejaVu Sans" w:hAnsi="DejaVu Sans" w:cs="DejaVu Sans"/>
          <w:b/>
          <w:bCs/>
          <w:i/>
          <w:sz w:val="20"/>
          <w:szCs w:val="20"/>
          <w:lang w:val="en-GB"/>
        </w:rPr>
      </w:pPr>
    </w:p>
    <w:p w14:paraId="460C1B75" w14:textId="5A528B92" w:rsidR="00A341AE" w:rsidRPr="003B6D48" w:rsidRDefault="003B6D48" w:rsidP="007D0917">
      <w:pPr>
        <w:rPr>
          <w:rFonts w:ascii="DejaVu Sans" w:hAnsi="DejaVu Sans" w:cs="DejaVu Sans"/>
          <w:b/>
          <w:bCs/>
          <w:sz w:val="24"/>
          <w:szCs w:val="24"/>
          <w:lang w:val="en-GB"/>
        </w:rPr>
      </w:pPr>
      <w:r>
        <w:rPr>
          <w:rFonts w:ascii="DejaVu Sans" w:hAnsi="DejaVu Sans" w:cs="DejaVu Sans"/>
          <w:b/>
          <w:bCs/>
          <w:sz w:val="24"/>
          <w:szCs w:val="20"/>
          <w:lang w:val="en-GB"/>
        </w:rPr>
        <w:br/>
      </w:r>
      <w:r w:rsidR="00603FC1" w:rsidRPr="003B6D48">
        <w:rPr>
          <w:rFonts w:ascii="DejaVu Sans" w:hAnsi="DejaVu Sans" w:cs="DejaVu Sans"/>
          <w:b/>
          <w:bCs/>
          <w:sz w:val="24"/>
          <w:szCs w:val="24"/>
          <w:lang w:val="en-GB"/>
        </w:rPr>
        <w:t>‘</w:t>
      </w:r>
      <w:r w:rsidR="004D7F62" w:rsidRPr="003B6D48">
        <w:rPr>
          <w:rFonts w:ascii="DejaVu Sans" w:hAnsi="DejaVu Sans" w:cs="DejaVu Sans"/>
          <w:b/>
          <w:bCs/>
          <w:sz w:val="24"/>
          <w:szCs w:val="24"/>
          <w:lang w:val="en-GB"/>
        </w:rPr>
        <w:t>Connecting for Success</w:t>
      </w:r>
      <w:r w:rsidR="00603FC1" w:rsidRPr="003B6D48">
        <w:rPr>
          <w:rFonts w:ascii="DejaVu Sans" w:hAnsi="DejaVu Sans" w:cs="DejaVu Sans"/>
          <w:b/>
          <w:bCs/>
          <w:sz w:val="24"/>
          <w:szCs w:val="24"/>
          <w:lang w:val="en-GB"/>
        </w:rPr>
        <w:t>’</w:t>
      </w:r>
      <w:r w:rsidR="00086E94" w:rsidRPr="003B6D48">
        <w:rPr>
          <w:rFonts w:ascii="DejaVu Sans" w:hAnsi="DejaVu Sans" w:cs="DejaVu Sans"/>
          <w:b/>
          <w:bCs/>
          <w:sz w:val="24"/>
          <w:szCs w:val="24"/>
          <w:lang w:val="en-GB"/>
        </w:rPr>
        <w:t xml:space="preserve"> at the Global Organic Textile Standard (GOTS)’ Bangladesh Seminar</w:t>
      </w:r>
      <w:r w:rsidR="00D0422D" w:rsidRPr="003B6D48">
        <w:rPr>
          <w:rFonts w:ascii="DejaVu Sans" w:hAnsi="DejaVu Sans" w:cs="DejaVu Sans"/>
          <w:b/>
          <w:bCs/>
          <w:sz w:val="24"/>
          <w:szCs w:val="24"/>
          <w:lang w:val="en-GB"/>
        </w:rPr>
        <w:t xml:space="preserve"> 2019</w:t>
      </w:r>
      <w:r w:rsidR="00A341AE" w:rsidRPr="003B6D48">
        <w:rPr>
          <w:rFonts w:ascii="DejaVu Sans" w:hAnsi="DejaVu Sans" w:cs="DejaVu Sans"/>
          <w:bCs/>
          <w:sz w:val="24"/>
          <w:szCs w:val="24"/>
          <w:lang w:val="en-GB"/>
        </w:rPr>
        <w:tab/>
      </w:r>
      <w:r w:rsidR="00A341AE" w:rsidRPr="003B6D48">
        <w:rPr>
          <w:rFonts w:ascii="DejaVu Sans" w:hAnsi="DejaVu Sans" w:cs="DejaVu Sans"/>
          <w:bCs/>
          <w:sz w:val="24"/>
          <w:szCs w:val="24"/>
          <w:lang w:val="en-GB"/>
        </w:rPr>
        <w:tab/>
      </w:r>
    </w:p>
    <w:p w14:paraId="4521F623" w14:textId="4A86E572" w:rsidR="004D7F62" w:rsidRDefault="00086E94" w:rsidP="004D7F62">
      <w:pPr>
        <w:jc w:val="both"/>
        <w:rPr>
          <w:rFonts w:ascii="DejaVu Sans" w:hAnsi="DejaVu Sans" w:cs="DejaVu Sans"/>
          <w:sz w:val="20"/>
          <w:szCs w:val="20"/>
          <w:lang w:val="en-GB"/>
        </w:rPr>
      </w:pPr>
      <w:r w:rsidRPr="005B740A">
        <w:rPr>
          <w:rFonts w:ascii="DejaVu Sans" w:hAnsi="DejaVu Sans" w:cs="DejaVu Sans"/>
          <w:sz w:val="20"/>
          <w:szCs w:val="20"/>
          <w:lang w:val="en-GB"/>
        </w:rPr>
        <w:t xml:space="preserve">On 8th September 2019, GOTS is hosting the `GOTS Bangladesh Seminar 2019`(GBDS19) with the theme `Connecting for Success` at the International Convention City </w:t>
      </w:r>
      <w:proofErr w:type="spellStart"/>
      <w:r w:rsidRPr="005B740A">
        <w:rPr>
          <w:rFonts w:ascii="DejaVu Sans" w:hAnsi="DejaVu Sans" w:cs="DejaVu Sans"/>
          <w:sz w:val="20"/>
          <w:szCs w:val="20"/>
          <w:lang w:val="en-GB"/>
        </w:rPr>
        <w:t>Bashundhra</w:t>
      </w:r>
      <w:proofErr w:type="spellEnd"/>
      <w:r w:rsidRPr="005B740A">
        <w:rPr>
          <w:rFonts w:ascii="DejaVu Sans" w:hAnsi="DejaVu Sans" w:cs="DejaVu Sans"/>
          <w:sz w:val="20"/>
          <w:szCs w:val="20"/>
          <w:lang w:val="en-GB"/>
        </w:rPr>
        <w:t xml:space="preserve"> (ICCB) in Dhaka, Bangladesh. </w:t>
      </w:r>
      <w:r>
        <w:rPr>
          <w:rFonts w:ascii="DejaVu Sans" w:hAnsi="DejaVu Sans" w:cs="DejaVu Sans"/>
          <w:sz w:val="20"/>
          <w:szCs w:val="20"/>
          <w:lang w:val="en-GB"/>
        </w:rPr>
        <w:t xml:space="preserve">The </w:t>
      </w:r>
      <w:r w:rsidR="004D7F62" w:rsidRPr="004D7F62">
        <w:rPr>
          <w:rFonts w:ascii="DejaVu Sans" w:hAnsi="DejaVu Sans" w:cs="DejaVu Sans"/>
          <w:sz w:val="20"/>
          <w:szCs w:val="20"/>
          <w:lang w:val="en-GB"/>
        </w:rPr>
        <w:t>GOTS Bangladesh Seminar 2019 serves to bring together key players</w:t>
      </w:r>
      <w:r w:rsidR="00603FC1">
        <w:rPr>
          <w:rFonts w:ascii="DejaVu Sans" w:hAnsi="DejaVu Sans" w:cs="DejaVu Sans"/>
          <w:sz w:val="20"/>
          <w:szCs w:val="20"/>
          <w:lang w:val="en-GB"/>
        </w:rPr>
        <w:t xml:space="preserve"> of the organic textile industry</w:t>
      </w:r>
      <w:r>
        <w:rPr>
          <w:rFonts w:ascii="DejaVu Sans" w:hAnsi="DejaVu Sans" w:cs="DejaVu Sans"/>
          <w:sz w:val="20"/>
          <w:szCs w:val="20"/>
          <w:lang w:val="en-GB"/>
        </w:rPr>
        <w:t>, including brands,</w:t>
      </w:r>
      <w:r w:rsidR="004D7F62" w:rsidRPr="004D7F62">
        <w:rPr>
          <w:rFonts w:ascii="DejaVu Sans" w:hAnsi="DejaVu Sans" w:cs="DejaVu Sans"/>
          <w:sz w:val="20"/>
          <w:szCs w:val="20"/>
          <w:lang w:val="en-GB"/>
        </w:rPr>
        <w:t xml:space="preserve"> exporters, certifiers, chemical industry, and other significant stakeholders.</w:t>
      </w:r>
    </w:p>
    <w:p w14:paraId="238BA098" w14:textId="1DC81D04" w:rsidR="004D7F62" w:rsidRDefault="004D7F62" w:rsidP="001842FC">
      <w:pPr>
        <w:rPr>
          <w:rFonts w:ascii="DejaVu Sans" w:hAnsi="DejaVu Sans" w:cs="DejaVu Sans"/>
          <w:sz w:val="20"/>
          <w:szCs w:val="20"/>
        </w:rPr>
      </w:pPr>
      <w:r>
        <w:rPr>
          <w:rFonts w:ascii="DejaVu Sans" w:hAnsi="DejaVu Sans" w:cs="DejaVu Sans"/>
          <w:sz w:val="20"/>
          <w:szCs w:val="20"/>
        </w:rPr>
        <w:t>I</w:t>
      </w:r>
      <w:r w:rsidRPr="004D7F62">
        <w:rPr>
          <w:rFonts w:ascii="DejaVu Sans" w:hAnsi="DejaVu Sans" w:cs="DejaVu Sans"/>
          <w:sz w:val="20"/>
          <w:szCs w:val="20"/>
        </w:rPr>
        <w:t>n 2018, Bangladesh reached second position</w:t>
      </w:r>
      <w:r w:rsidR="00086E94">
        <w:rPr>
          <w:rFonts w:ascii="DejaVu Sans" w:hAnsi="DejaVu Sans" w:cs="DejaVu Sans"/>
          <w:sz w:val="20"/>
          <w:szCs w:val="20"/>
        </w:rPr>
        <w:t>,</w:t>
      </w:r>
      <w:r w:rsidRPr="004D7F62">
        <w:rPr>
          <w:rFonts w:ascii="DejaVu Sans" w:hAnsi="DejaVu Sans" w:cs="DejaVu Sans"/>
          <w:sz w:val="20"/>
          <w:szCs w:val="20"/>
        </w:rPr>
        <w:t xml:space="preserve"> after India</w:t>
      </w:r>
      <w:r w:rsidR="00086E94">
        <w:rPr>
          <w:rFonts w:ascii="DejaVu Sans" w:hAnsi="DejaVu Sans" w:cs="DejaVu Sans"/>
          <w:sz w:val="20"/>
          <w:szCs w:val="20"/>
        </w:rPr>
        <w:t>,</w:t>
      </w:r>
      <w:r w:rsidRPr="004D7F62">
        <w:rPr>
          <w:rFonts w:ascii="DejaVu Sans" w:hAnsi="DejaVu Sans" w:cs="DejaVu Sans"/>
          <w:sz w:val="20"/>
          <w:szCs w:val="20"/>
        </w:rPr>
        <w:t xml:space="preserve"> in terms of </w:t>
      </w:r>
      <w:r w:rsidR="00086E94">
        <w:rPr>
          <w:rFonts w:ascii="DejaVu Sans" w:hAnsi="DejaVu Sans" w:cs="DejaVu Sans"/>
          <w:sz w:val="20"/>
          <w:szCs w:val="20"/>
        </w:rPr>
        <w:t xml:space="preserve">the total number of </w:t>
      </w:r>
      <w:r w:rsidRPr="004D7F62">
        <w:rPr>
          <w:rFonts w:ascii="DejaVu Sans" w:hAnsi="DejaVu Sans" w:cs="DejaVu Sans"/>
          <w:sz w:val="20"/>
          <w:szCs w:val="20"/>
        </w:rPr>
        <w:t xml:space="preserve">GOTS certified facilities </w:t>
      </w:r>
      <w:r w:rsidR="00086E94">
        <w:rPr>
          <w:rFonts w:ascii="DejaVu Sans" w:hAnsi="DejaVu Sans" w:cs="DejaVu Sans"/>
          <w:sz w:val="20"/>
          <w:szCs w:val="20"/>
        </w:rPr>
        <w:t>worldwide</w:t>
      </w:r>
      <w:r w:rsidRPr="004D7F62">
        <w:rPr>
          <w:rFonts w:ascii="DejaVu Sans" w:hAnsi="DejaVu Sans" w:cs="DejaVu Sans"/>
          <w:sz w:val="20"/>
          <w:szCs w:val="20"/>
        </w:rPr>
        <w:t xml:space="preserve">. This growth trend showcases the commitment of the Bangladeshi textile industry to not only organic </w:t>
      </w:r>
      <w:proofErr w:type="spellStart"/>
      <w:r w:rsidRPr="004D7F62">
        <w:rPr>
          <w:rFonts w:ascii="DejaVu Sans" w:hAnsi="DejaVu Sans" w:cs="DejaVu Sans"/>
          <w:sz w:val="20"/>
          <w:szCs w:val="20"/>
        </w:rPr>
        <w:t>fibres</w:t>
      </w:r>
      <w:proofErr w:type="spellEnd"/>
      <w:r w:rsidRPr="004D7F62">
        <w:rPr>
          <w:rFonts w:ascii="DejaVu Sans" w:hAnsi="DejaVu Sans" w:cs="DejaVu Sans"/>
          <w:sz w:val="20"/>
          <w:szCs w:val="20"/>
        </w:rPr>
        <w:t xml:space="preserve">, but also to environmental and social compliances. Fire and Building Safety are included in </w:t>
      </w:r>
      <w:r w:rsidR="00086E94">
        <w:rPr>
          <w:rFonts w:ascii="DejaVu Sans" w:hAnsi="DejaVu Sans" w:cs="DejaVu Sans"/>
          <w:sz w:val="20"/>
          <w:szCs w:val="20"/>
        </w:rPr>
        <w:t xml:space="preserve">the </w:t>
      </w:r>
      <w:r w:rsidRPr="004D7F62">
        <w:rPr>
          <w:rFonts w:ascii="DejaVu Sans" w:hAnsi="DejaVu Sans" w:cs="DejaVu Sans"/>
          <w:sz w:val="20"/>
          <w:szCs w:val="20"/>
        </w:rPr>
        <w:t xml:space="preserve">GOTS criteria and the country has </w:t>
      </w:r>
      <w:r w:rsidR="00167B61">
        <w:rPr>
          <w:rFonts w:ascii="DejaVu Sans" w:hAnsi="DejaVu Sans" w:cs="DejaVu Sans"/>
          <w:sz w:val="20"/>
          <w:szCs w:val="20"/>
        </w:rPr>
        <w:t xml:space="preserve">shown </w:t>
      </w:r>
      <w:r w:rsidRPr="004D7F62">
        <w:rPr>
          <w:rFonts w:ascii="DejaVu Sans" w:hAnsi="DejaVu Sans" w:cs="DejaVu Sans"/>
          <w:sz w:val="20"/>
          <w:szCs w:val="20"/>
        </w:rPr>
        <w:t>significant progress in all these areas.</w:t>
      </w:r>
    </w:p>
    <w:p w14:paraId="311D1940" w14:textId="2483CCD9" w:rsidR="001842FC" w:rsidRPr="00317955" w:rsidRDefault="004D7F62" w:rsidP="001842FC">
      <w:pPr>
        <w:rPr>
          <w:rFonts w:ascii="DejaVu Sans" w:hAnsi="DejaVu Sans" w:cs="DejaVu Sans"/>
          <w:sz w:val="20"/>
          <w:szCs w:val="20"/>
          <w:lang w:val="en-GB"/>
        </w:rPr>
      </w:pPr>
      <w:r w:rsidRPr="004D7F62">
        <w:rPr>
          <w:rFonts w:ascii="DejaVu Sans" w:hAnsi="DejaVu Sans" w:cs="DejaVu Sans"/>
          <w:sz w:val="20"/>
          <w:szCs w:val="20"/>
        </w:rPr>
        <w:t xml:space="preserve">To sustain this growth, it is important that the industry is strongly connected with other stakeholders </w:t>
      </w:r>
      <w:r w:rsidR="00167B61">
        <w:rPr>
          <w:rFonts w:ascii="DejaVu Sans" w:hAnsi="DejaVu Sans" w:cs="DejaVu Sans"/>
          <w:sz w:val="20"/>
          <w:szCs w:val="20"/>
        </w:rPr>
        <w:t xml:space="preserve">along </w:t>
      </w:r>
      <w:r w:rsidRPr="004D7F62">
        <w:rPr>
          <w:rFonts w:ascii="DejaVu Sans" w:hAnsi="DejaVu Sans" w:cs="DejaVu Sans"/>
          <w:sz w:val="20"/>
          <w:szCs w:val="20"/>
        </w:rPr>
        <w:t>the organic textile value chain. While connections within the country are important</w:t>
      </w:r>
      <w:r w:rsidR="00167B61">
        <w:rPr>
          <w:rFonts w:ascii="DejaVu Sans" w:hAnsi="DejaVu Sans" w:cs="DejaVu Sans"/>
          <w:sz w:val="20"/>
          <w:szCs w:val="20"/>
        </w:rPr>
        <w:t>,</w:t>
      </w:r>
      <w:r w:rsidRPr="004D7F62">
        <w:rPr>
          <w:rFonts w:ascii="DejaVu Sans" w:hAnsi="DejaVu Sans" w:cs="DejaVu Sans"/>
          <w:sz w:val="20"/>
          <w:szCs w:val="20"/>
        </w:rPr>
        <w:t xml:space="preserve"> active engagement with international stakeholders including suppliers and buyers are vital to the success of the industry</w:t>
      </w:r>
      <w:r w:rsidR="00086E94">
        <w:rPr>
          <w:rFonts w:ascii="DejaVu Sans" w:hAnsi="DejaVu Sans" w:cs="DejaVu Sans"/>
          <w:sz w:val="20"/>
          <w:szCs w:val="20"/>
        </w:rPr>
        <w:t xml:space="preserve"> as well</w:t>
      </w:r>
      <w:r w:rsidRPr="004D7F62">
        <w:rPr>
          <w:rFonts w:ascii="DejaVu Sans" w:hAnsi="DejaVu Sans" w:cs="DejaVu Sans"/>
          <w:sz w:val="20"/>
          <w:szCs w:val="20"/>
        </w:rPr>
        <w:t>.</w:t>
      </w:r>
    </w:p>
    <w:p w14:paraId="445E8664" w14:textId="411BC2DF" w:rsidR="001842FC" w:rsidRPr="00317955" w:rsidRDefault="001842FC" w:rsidP="001842FC">
      <w:pPr>
        <w:rPr>
          <w:rFonts w:ascii="DejaVu Sans" w:hAnsi="DejaVu Sans" w:cs="DejaVu Sans"/>
          <w:sz w:val="20"/>
          <w:szCs w:val="20"/>
          <w:lang w:val="en-GB"/>
        </w:rPr>
      </w:pPr>
      <w:r w:rsidRPr="00317955">
        <w:rPr>
          <w:rFonts w:ascii="DejaVu Sans" w:hAnsi="DejaVu Sans" w:cs="DejaVu Sans"/>
          <w:sz w:val="20"/>
          <w:szCs w:val="20"/>
          <w:lang w:val="en-GB"/>
        </w:rPr>
        <w:t xml:space="preserve">The </w:t>
      </w:r>
      <w:r w:rsidR="00086E94">
        <w:rPr>
          <w:rFonts w:ascii="DejaVu Sans" w:hAnsi="DejaVu Sans" w:cs="DejaVu Sans"/>
          <w:sz w:val="20"/>
          <w:szCs w:val="20"/>
          <w:lang w:val="en-GB"/>
        </w:rPr>
        <w:t>following topics will be covered in the seminar</w:t>
      </w:r>
      <w:r w:rsidRPr="00317955">
        <w:rPr>
          <w:rFonts w:ascii="DejaVu Sans" w:hAnsi="DejaVu Sans" w:cs="DejaVu Sans"/>
          <w:sz w:val="20"/>
          <w:szCs w:val="20"/>
          <w:lang w:val="en-GB"/>
        </w:rPr>
        <w:t>:</w:t>
      </w:r>
    </w:p>
    <w:p w14:paraId="79567182" w14:textId="3CC627B6" w:rsidR="001842FC" w:rsidRDefault="004D7F62" w:rsidP="004D7F62">
      <w:pPr>
        <w:numPr>
          <w:ilvl w:val="0"/>
          <w:numId w:val="1"/>
        </w:numPr>
        <w:rPr>
          <w:rFonts w:ascii="DejaVu Sans" w:hAnsi="DejaVu Sans" w:cs="DejaVu Sans"/>
          <w:sz w:val="20"/>
          <w:szCs w:val="20"/>
          <w:lang w:val="en-GB"/>
        </w:rPr>
      </w:pPr>
      <w:r w:rsidRPr="004D7F62">
        <w:rPr>
          <w:rFonts w:ascii="DejaVu Sans" w:hAnsi="DejaVu Sans" w:cs="DejaVu Sans"/>
          <w:b/>
          <w:bCs/>
          <w:sz w:val="20"/>
          <w:szCs w:val="20"/>
        </w:rPr>
        <w:t>Sustainable Retail:</w:t>
      </w:r>
      <w:r>
        <w:rPr>
          <w:rFonts w:ascii="DejaVu Sans" w:hAnsi="DejaVu Sans" w:cs="DejaVu Sans"/>
          <w:b/>
          <w:bCs/>
          <w:sz w:val="20"/>
          <w:szCs w:val="20"/>
        </w:rPr>
        <w:t xml:space="preserve"> </w:t>
      </w:r>
      <w:r w:rsidR="00857534" w:rsidRPr="007014B2">
        <w:rPr>
          <w:rFonts w:ascii="DejaVu Sans" w:hAnsi="DejaVu Sans" w:cs="DejaVu Sans"/>
          <w:sz w:val="20"/>
          <w:szCs w:val="20"/>
        </w:rPr>
        <w:t>Buyers from international brands and retailers sourcing in Bangladesh will share and discuss their experiences and trends with garment suppliers and other supply-</w:t>
      </w:r>
      <w:r w:rsidR="00857534" w:rsidRPr="007014B2">
        <w:rPr>
          <w:rFonts w:ascii="DejaVu Sans" w:hAnsi="DejaVu Sans" w:cs="DejaVu Sans"/>
          <w:sz w:val="20"/>
          <w:szCs w:val="20"/>
          <w:lang w:val="en-GB"/>
        </w:rPr>
        <w:t>chain partners.</w:t>
      </w:r>
    </w:p>
    <w:p w14:paraId="4BFEFB5F" w14:textId="77777777" w:rsidR="00217B56" w:rsidRDefault="00217B56" w:rsidP="00217B56">
      <w:pPr>
        <w:numPr>
          <w:ilvl w:val="0"/>
          <w:numId w:val="1"/>
        </w:numPr>
        <w:rPr>
          <w:rFonts w:ascii="DejaVu Sans" w:hAnsi="DejaVu Sans" w:cs="DejaVu Sans"/>
          <w:sz w:val="20"/>
          <w:szCs w:val="20"/>
          <w:lang w:val="en-GB"/>
        </w:rPr>
      </w:pPr>
      <w:r w:rsidRPr="00CD78B4">
        <w:rPr>
          <w:rFonts w:ascii="DejaVu Sans" w:hAnsi="DejaVu Sans" w:cs="DejaVu Sans"/>
          <w:b/>
          <w:bCs/>
          <w:sz w:val="20"/>
          <w:szCs w:val="20"/>
          <w:lang w:val="en-GB"/>
        </w:rPr>
        <w:t>GOTS Technical Criteria and its Implementation: </w:t>
      </w:r>
      <w:r w:rsidRPr="00CD78B4">
        <w:rPr>
          <w:rFonts w:ascii="DejaVu Sans" w:hAnsi="DejaVu Sans" w:cs="DejaVu Sans"/>
          <w:sz w:val="20"/>
          <w:szCs w:val="20"/>
        </w:rPr>
        <w:t xml:space="preserve">The requirements for the standard have consistently been evolving to keep pace with technical research and market requirements. </w:t>
      </w:r>
      <w:r>
        <w:rPr>
          <w:rFonts w:ascii="DejaVu Sans" w:hAnsi="DejaVu Sans" w:cs="DejaVu Sans"/>
          <w:sz w:val="20"/>
          <w:szCs w:val="20"/>
        </w:rPr>
        <w:t>In this session l</w:t>
      </w:r>
      <w:r w:rsidRPr="00CD78B4">
        <w:rPr>
          <w:rFonts w:ascii="DejaVu Sans" w:hAnsi="DejaVu Sans" w:cs="DejaVu Sans"/>
          <w:sz w:val="20"/>
          <w:szCs w:val="20"/>
        </w:rPr>
        <w:t>atest criteria</w:t>
      </w:r>
      <w:r>
        <w:rPr>
          <w:rFonts w:ascii="DejaVu Sans" w:hAnsi="DejaVu Sans" w:cs="DejaVu Sans"/>
          <w:sz w:val="20"/>
          <w:szCs w:val="20"/>
        </w:rPr>
        <w:t xml:space="preserve"> will be discussed, and </w:t>
      </w:r>
      <w:r w:rsidRPr="00CD78B4">
        <w:rPr>
          <w:rFonts w:ascii="DejaVu Sans" w:hAnsi="DejaVu Sans" w:cs="DejaVu Sans"/>
          <w:sz w:val="20"/>
          <w:szCs w:val="20"/>
        </w:rPr>
        <w:t xml:space="preserve">implementation partners </w:t>
      </w:r>
      <w:r>
        <w:rPr>
          <w:rFonts w:ascii="DejaVu Sans" w:hAnsi="DejaVu Sans" w:cs="DejaVu Sans"/>
          <w:sz w:val="20"/>
          <w:szCs w:val="20"/>
        </w:rPr>
        <w:t xml:space="preserve">will share their experiences with </w:t>
      </w:r>
      <w:r w:rsidRPr="00CD78B4">
        <w:rPr>
          <w:rFonts w:ascii="DejaVu Sans" w:hAnsi="DejaVu Sans" w:cs="DejaVu Sans"/>
          <w:sz w:val="20"/>
          <w:szCs w:val="20"/>
        </w:rPr>
        <w:t xml:space="preserve">technical aspects of the standard. </w:t>
      </w:r>
    </w:p>
    <w:p w14:paraId="17F7641A" w14:textId="3EAA8ACE" w:rsidR="004D7F62" w:rsidRPr="00724FA5" w:rsidRDefault="004D7F62" w:rsidP="00724FA5">
      <w:pPr>
        <w:numPr>
          <w:ilvl w:val="0"/>
          <w:numId w:val="1"/>
        </w:numPr>
        <w:rPr>
          <w:rFonts w:ascii="DejaVu Sans" w:hAnsi="DejaVu Sans" w:cs="DejaVu Sans"/>
          <w:sz w:val="20"/>
          <w:szCs w:val="20"/>
          <w:lang w:val="en-GB"/>
        </w:rPr>
      </w:pPr>
      <w:r w:rsidRPr="004D7F62">
        <w:rPr>
          <w:rFonts w:ascii="DejaVu Sans" w:hAnsi="DejaVu Sans" w:cs="DejaVu Sans"/>
          <w:b/>
          <w:bCs/>
          <w:sz w:val="20"/>
          <w:szCs w:val="20"/>
          <w:lang w:val="en-GB"/>
        </w:rPr>
        <w:t>Connecting on the Job</w:t>
      </w:r>
      <w:r w:rsidR="00B17550">
        <w:rPr>
          <w:rFonts w:ascii="DejaVu Sans" w:hAnsi="DejaVu Sans" w:cs="DejaVu Sans"/>
          <w:b/>
          <w:bCs/>
          <w:sz w:val="20"/>
          <w:szCs w:val="20"/>
          <w:lang w:val="en-GB"/>
        </w:rPr>
        <w:t xml:space="preserve"> -</w:t>
      </w:r>
      <w:r w:rsidRPr="004D7F62">
        <w:rPr>
          <w:b/>
          <w:bCs/>
        </w:rPr>
        <w:t xml:space="preserve"> </w:t>
      </w:r>
      <w:r w:rsidR="00B550F8" w:rsidRPr="004D7F62">
        <w:rPr>
          <w:rFonts w:ascii="DejaVu Sans" w:hAnsi="DejaVu Sans" w:cs="DejaVu Sans"/>
          <w:b/>
          <w:bCs/>
          <w:sz w:val="20"/>
          <w:szCs w:val="20"/>
        </w:rPr>
        <w:t>Workers</w:t>
      </w:r>
      <w:r w:rsidRPr="004D7F62">
        <w:rPr>
          <w:rFonts w:ascii="DejaVu Sans" w:hAnsi="DejaVu Sans" w:cs="DejaVu Sans"/>
          <w:b/>
          <w:bCs/>
          <w:sz w:val="20"/>
          <w:szCs w:val="20"/>
        </w:rPr>
        <w:t xml:space="preserve"> and Management:</w:t>
      </w:r>
      <w:r>
        <w:rPr>
          <w:rFonts w:ascii="DejaVu Sans" w:hAnsi="DejaVu Sans" w:cs="DejaVu Sans"/>
          <w:sz w:val="20"/>
          <w:szCs w:val="20"/>
        </w:rPr>
        <w:t xml:space="preserve"> </w:t>
      </w:r>
      <w:r w:rsidR="00857534" w:rsidRPr="007014B2">
        <w:rPr>
          <w:rFonts w:ascii="DejaVu Sans" w:hAnsi="DejaVu Sans" w:cs="DejaVu Sans"/>
          <w:sz w:val="20"/>
          <w:szCs w:val="20"/>
        </w:rPr>
        <w:t>Th</w:t>
      </w:r>
      <w:r w:rsidR="00857534">
        <w:rPr>
          <w:rFonts w:ascii="DejaVu Sans" w:hAnsi="DejaVu Sans" w:cs="DejaVu Sans"/>
          <w:sz w:val="20"/>
          <w:szCs w:val="20"/>
        </w:rPr>
        <w:t>is</w:t>
      </w:r>
      <w:r w:rsidR="00857534" w:rsidRPr="007014B2">
        <w:rPr>
          <w:rFonts w:ascii="DejaVu Sans" w:hAnsi="DejaVu Sans" w:cs="DejaVu Sans"/>
          <w:sz w:val="20"/>
          <w:szCs w:val="20"/>
        </w:rPr>
        <w:t xml:space="preserve"> session explores working conditions at garment (and other) factories in Bangladesh, connecting workers and factory owners to discuss relevant social compliance issues. </w:t>
      </w:r>
    </w:p>
    <w:p w14:paraId="683E109B" w14:textId="52F10981" w:rsidR="00B550F8" w:rsidRPr="00B550F8" w:rsidRDefault="00B550F8" w:rsidP="00B550F8">
      <w:pPr>
        <w:numPr>
          <w:ilvl w:val="0"/>
          <w:numId w:val="1"/>
        </w:numPr>
        <w:rPr>
          <w:rFonts w:ascii="DejaVu Sans" w:hAnsi="DejaVu Sans" w:cs="DejaVu Sans"/>
          <w:sz w:val="20"/>
          <w:szCs w:val="20"/>
          <w:lang w:val="en-GB"/>
        </w:rPr>
      </w:pPr>
      <w:r w:rsidRPr="00B550F8">
        <w:rPr>
          <w:rFonts w:ascii="DejaVu Sans" w:hAnsi="DejaVu Sans" w:cs="DejaVu Sans"/>
          <w:b/>
          <w:bCs/>
          <w:sz w:val="20"/>
          <w:szCs w:val="20"/>
          <w:lang w:val="en-GB"/>
        </w:rPr>
        <w:t>Connecting Supply Chain Partners</w:t>
      </w:r>
      <w:r w:rsidR="001842FC" w:rsidRPr="00B550F8">
        <w:rPr>
          <w:rFonts w:ascii="DejaVu Sans" w:hAnsi="DejaVu Sans" w:cs="DejaVu Sans"/>
          <w:b/>
          <w:bCs/>
          <w:sz w:val="20"/>
          <w:szCs w:val="20"/>
          <w:lang w:val="en-GB"/>
        </w:rPr>
        <w:t>: </w:t>
      </w:r>
      <w:r w:rsidR="00B17550" w:rsidRPr="00B17550">
        <w:rPr>
          <w:rFonts w:ascii="DejaVu Sans" w:hAnsi="DejaVu Sans" w:cs="DejaVu Sans"/>
          <w:sz w:val="20"/>
          <w:szCs w:val="20"/>
          <w:lang w:val="en-GB"/>
        </w:rPr>
        <w:t>In the ever-evolving market and compliance landscape, c</w:t>
      </w:r>
      <w:r w:rsidRPr="00B550F8">
        <w:rPr>
          <w:rFonts w:ascii="DejaVu Sans" w:hAnsi="DejaVu Sans" w:cs="DejaVu Sans"/>
          <w:bCs/>
          <w:sz w:val="20"/>
          <w:szCs w:val="20"/>
          <w:lang w:val="en-GB"/>
        </w:rPr>
        <w:t>oordination between supply</w:t>
      </w:r>
      <w:r w:rsidR="0034332D">
        <w:rPr>
          <w:rFonts w:ascii="DejaVu Sans" w:hAnsi="DejaVu Sans" w:cs="DejaVu Sans"/>
          <w:bCs/>
          <w:sz w:val="20"/>
          <w:szCs w:val="20"/>
          <w:lang w:val="en-GB"/>
        </w:rPr>
        <w:t>-</w:t>
      </w:r>
      <w:r w:rsidRPr="00B550F8">
        <w:rPr>
          <w:rFonts w:ascii="DejaVu Sans" w:hAnsi="DejaVu Sans" w:cs="DejaVu Sans"/>
          <w:bCs/>
          <w:sz w:val="20"/>
          <w:szCs w:val="20"/>
          <w:lang w:val="en-GB"/>
        </w:rPr>
        <w:t>chain partners is paramount to</w:t>
      </w:r>
      <w:r w:rsidR="00857534">
        <w:rPr>
          <w:rFonts w:ascii="DejaVu Sans" w:hAnsi="DejaVu Sans" w:cs="DejaVu Sans"/>
          <w:bCs/>
          <w:sz w:val="20"/>
          <w:szCs w:val="20"/>
          <w:lang w:val="en-GB"/>
        </w:rPr>
        <w:t xml:space="preserve"> the</w:t>
      </w:r>
      <w:r w:rsidRPr="00B550F8">
        <w:rPr>
          <w:rFonts w:ascii="DejaVu Sans" w:hAnsi="DejaVu Sans" w:cs="DejaVu Sans"/>
          <w:bCs/>
          <w:sz w:val="20"/>
          <w:szCs w:val="20"/>
          <w:lang w:val="en-GB"/>
        </w:rPr>
        <w:t xml:space="preserve"> success of </w:t>
      </w:r>
      <w:r w:rsidR="00857534">
        <w:rPr>
          <w:rFonts w:ascii="DejaVu Sans" w:hAnsi="DejaVu Sans" w:cs="DejaVu Sans"/>
          <w:bCs/>
          <w:sz w:val="20"/>
          <w:szCs w:val="20"/>
          <w:lang w:val="en-GB"/>
        </w:rPr>
        <w:t>textile</w:t>
      </w:r>
      <w:r w:rsidRPr="00B550F8">
        <w:rPr>
          <w:rFonts w:ascii="DejaVu Sans" w:hAnsi="DejaVu Sans" w:cs="DejaVu Sans"/>
          <w:bCs/>
          <w:sz w:val="20"/>
          <w:szCs w:val="20"/>
          <w:lang w:val="en-GB"/>
        </w:rPr>
        <w:t xml:space="preserve"> supply</w:t>
      </w:r>
      <w:r w:rsidR="0034332D">
        <w:rPr>
          <w:rFonts w:ascii="DejaVu Sans" w:hAnsi="DejaVu Sans" w:cs="DejaVu Sans"/>
          <w:bCs/>
          <w:sz w:val="20"/>
          <w:szCs w:val="20"/>
          <w:lang w:val="en-GB"/>
        </w:rPr>
        <w:t>-</w:t>
      </w:r>
      <w:r w:rsidRPr="00B550F8">
        <w:rPr>
          <w:rFonts w:ascii="DejaVu Sans" w:hAnsi="DejaVu Sans" w:cs="DejaVu Sans"/>
          <w:bCs/>
          <w:sz w:val="20"/>
          <w:szCs w:val="20"/>
          <w:lang w:val="en-GB"/>
        </w:rPr>
        <w:t>chain</w:t>
      </w:r>
      <w:r w:rsidR="00857534">
        <w:rPr>
          <w:rFonts w:ascii="DejaVu Sans" w:hAnsi="DejaVu Sans" w:cs="DejaVu Sans"/>
          <w:bCs/>
          <w:sz w:val="20"/>
          <w:szCs w:val="20"/>
          <w:lang w:val="en-GB"/>
        </w:rPr>
        <w:t>s</w:t>
      </w:r>
      <w:r w:rsidRPr="00B550F8">
        <w:rPr>
          <w:rFonts w:ascii="DejaVu Sans" w:hAnsi="DejaVu Sans" w:cs="DejaVu Sans"/>
          <w:bCs/>
          <w:sz w:val="20"/>
          <w:szCs w:val="20"/>
          <w:lang w:val="en-GB"/>
        </w:rPr>
        <w:t xml:space="preserve">. This </w:t>
      </w:r>
      <w:r w:rsidR="00217B56" w:rsidRPr="00B550F8">
        <w:rPr>
          <w:rFonts w:ascii="DejaVu Sans" w:hAnsi="DejaVu Sans" w:cs="DejaVu Sans"/>
          <w:bCs/>
          <w:sz w:val="20"/>
          <w:szCs w:val="20"/>
          <w:lang w:val="en-GB"/>
        </w:rPr>
        <w:t>session connects</w:t>
      </w:r>
      <w:r w:rsidRPr="00B550F8">
        <w:rPr>
          <w:rFonts w:ascii="DejaVu Sans" w:hAnsi="DejaVu Sans" w:cs="DejaVu Sans"/>
          <w:bCs/>
          <w:sz w:val="20"/>
          <w:szCs w:val="20"/>
          <w:lang w:val="en-GB"/>
        </w:rPr>
        <w:t xml:space="preserve"> key supply</w:t>
      </w:r>
      <w:r w:rsidR="0034332D">
        <w:rPr>
          <w:rFonts w:ascii="DejaVu Sans" w:hAnsi="DejaVu Sans" w:cs="DejaVu Sans"/>
          <w:bCs/>
          <w:sz w:val="20"/>
          <w:szCs w:val="20"/>
          <w:lang w:val="en-GB"/>
        </w:rPr>
        <w:t>-</w:t>
      </w:r>
      <w:r w:rsidRPr="00B550F8">
        <w:rPr>
          <w:rFonts w:ascii="DejaVu Sans" w:hAnsi="DejaVu Sans" w:cs="DejaVu Sans"/>
          <w:bCs/>
          <w:sz w:val="20"/>
          <w:szCs w:val="20"/>
          <w:lang w:val="en-GB"/>
        </w:rPr>
        <w:t xml:space="preserve">chain partners </w:t>
      </w:r>
      <w:r w:rsidR="00B17550">
        <w:rPr>
          <w:rFonts w:ascii="DejaVu Sans" w:hAnsi="DejaVu Sans" w:cs="DejaVu Sans"/>
          <w:bCs/>
          <w:sz w:val="20"/>
          <w:szCs w:val="20"/>
          <w:lang w:val="en-GB"/>
        </w:rPr>
        <w:t>including garmenting, wet processing, testing, certifiers and chemical suppliers</w:t>
      </w:r>
      <w:r w:rsidR="00857534">
        <w:rPr>
          <w:rFonts w:ascii="DejaVu Sans" w:hAnsi="DejaVu Sans" w:cs="DejaVu Sans"/>
          <w:bCs/>
          <w:sz w:val="20"/>
          <w:szCs w:val="20"/>
          <w:lang w:val="en-GB"/>
        </w:rPr>
        <w:t xml:space="preserve"> to discuss challenges</w:t>
      </w:r>
      <w:r w:rsidRPr="00B550F8">
        <w:rPr>
          <w:rFonts w:ascii="DejaVu Sans" w:hAnsi="DejaVu Sans" w:cs="DejaVu Sans"/>
          <w:bCs/>
          <w:sz w:val="20"/>
          <w:szCs w:val="20"/>
          <w:lang w:val="en-GB"/>
        </w:rPr>
        <w:t xml:space="preserve"> and opportunities</w:t>
      </w:r>
      <w:r w:rsidR="00B17550">
        <w:rPr>
          <w:rFonts w:ascii="DejaVu Sans" w:hAnsi="DejaVu Sans" w:cs="DejaVu Sans"/>
          <w:bCs/>
          <w:sz w:val="20"/>
          <w:szCs w:val="20"/>
          <w:lang w:val="en-GB"/>
        </w:rPr>
        <w:t xml:space="preserve"> at </w:t>
      </w:r>
      <w:r w:rsidR="00030741">
        <w:rPr>
          <w:rFonts w:ascii="DejaVu Sans" w:hAnsi="DejaVu Sans" w:cs="DejaVu Sans"/>
          <w:bCs/>
          <w:sz w:val="20"/>
          <w:szCs w:val="20"/>
          <w:lang w:val="en-GB"/>
        </w:rPr>
        <w:t>every</w:t>
      </w:r>
      <w:r w:rsidR="00857534">
        <w:rPr>
          <w:rFonts w:ascii="DejaVu Sans" w:hAnsi="DejaVu Sans" w:cs="DejaVu Sans"/>
          <w:bCs/>
          <w:sz w:val="20"/>
          <w:szCs w:val="20"/>
          <w:lang w:val="en-GB"/>
        </w:rPr>
        <w:t xml:space="preserve"> step of the supply-chain.</w:t>
      </w:r>
    </w:p>
    <w:p w14:paraId="5A16FAA2" w14:textId="77777777" w:rsidR="003B6D48" w:rsidRDefault="00663DDB" w:rsidP="00904DA8">
      <w:pPr>
        <w:rPr>
          <w:rFonts w:ascii="DejaVu Sans" w:hAnsi="DejaVu Sans" w:cs="DejaVu Sans"/>
          <w:sz w:val="20"/>
          <w:szCs w:val="20"/>
          <w:lang w:val="en-GB"/>
        </w:rPr>
      </w:pPr>
      <w:r w:rsidRPr="00B550F8">
        <w:rPr>
          <w:rFonts w:ascii="DejaVu Sans" w:hAnsi="DejaVu Sans" w:cs="DejaVu Sans"/>
          <w:sz w:val="20"/>
          <w:szCs w:val="20"/>
          <w:lang w:val="en-GB"/>
        </w:rPr>
        <w:t xml:space="preserve">GOTS has been organising international and regional events since 2015. </w:t>
      </w:r>
      <w:r w:rsidR="00857534">
        <w:rPr>
          <w:rFonts w:ascii="DejaVu Sans" w:hAnsi="DejaVu Sans" w:cs="DejaVu Sans"/>
          <w:sz w:val="20"/>
          <w:szCs w:val="20"/>
          <w:lang w:val="en-GB"/>
        </w:rPr>
        <w:t xml:space="preserve">The Seminar 2019 </w:t>
      </w:r>
      <w:r w:rsidR="00857534" w:rsidRPr="00B550F8">
        <w:rPr>
          <w:rFonts w:ascii="DejaVu Sans" w:hAnsi="DejaVu Sans" w:cs="DejaVu Sans"/>
          <w:sz w:val="20"/>
          <w:szCs w:val="20"/>
          <w:lang w:val="en-GB"/>
        </w:rPr>
        <w:t xml:space="preserve">is the </w:t>
      </w:r>
      <w:r w:rsidR="00857534">
        <w:rPr>
          <w:rFonts w:ascii="DejaVu Sans" w:hAnsi="DejaVu Sans" w:cs="DejaVu Sans"/>
          <w:sz w:val="20"/>
          <w:szCs w:val="20"/>
          <w:lang w:val="en-GB"/>
        </w:rPr>
        <w:t>second</w:t>
      </w:r>
      <w:r w:rsidR="00857534" w:rsidRPr="00B550F8">
        <w:rPr>
          <w:rFonts w:ascii="DejaVu Sans" w:hAnsi="DejaVu Sans" w:cs="DejaVu Sans"/>
          <w:sz w:val="20"/>
          <w:szCs w:val="20"/>
          <w:lang w:val="en-GB"/>
        </w:rPr>
        <w:t xml:space="preserve"> </w:t>
      </w:r>
      <w:r w:rsidR="00857534">
        <w:rPr>
          <w:rFonts w:ascii="DejaVu Sans" w:hAnsi="DejaVu Sans" w:cs="DejaVu Sans"/>
          <w:sz w:val="20"/>
          <w:szCs w:val="20"/>
          <w:lang w:val="en-GB"/>
        </w:rPr>
        <w:t>GOTS-</w:t>
      </w:r>
      <w:r w:rsidR="00857534" w:rsidRPr="00B550F8">
        <w:rPr>
          <w:rFonts w:ascii="DejaVu Sans" w:hAnsi="DejaVu Sans" w:cs="DejaVu Sans"/>
          <w:sz w:val="20"/>
          <w:szCs w:val="20"/>
          <w:lang w:val="en-GB"/>
        </w:rPr>
        <w:t xml:space="preserve">event </w:t>
      </w:r>
      <w:r w:rsidR="00857534">
        <w:rPr>
          <w:rFonts w:ascii="DejaVu Sans" w:hAnsi="DejaVu Sans" w:cs="DejaVu Sans"/>
          <w:sz w:val="20"/>
          <w:szCs w:val="20"/>
          <w:lang w:val="en-GB"/>
        </w:rPr>
        <w:t xml:space="preserve">held </w:t>
      </w:r>
      <w:r w:rsidR="00857534" w:rsidRPr="00B550F8">
        <w:rPr>
          <w:rFonts w:ascii="DejaVu Sans" w:hAnsi="DejaVu Sans" w:cs="DejaVu Sans"/>
          <w:sz w:val="20"/>
          <w:szCs w:val="20"/>
          <w:lang w:val="en-GB"/>
        </w:rPr>
        <w:t xml:space="preserve">in </w:t>
      </w:r>
      <w:r w:rsidR="00857534">
        <w:rPr>
          <w:rFonts w:ascii="DejaVu Sans" w:hAnsi="DejaVu Sans" w:cs="DejaVu Sans"/>
          <w:sz w:val="20"/>
          <w:szCs w:val="20"/>
          <w:lang w:val="en-GB"/>
        </w:rPr>
        <w:t xml:space="preserve">Bangladesh and the fifth event in </w:t>
      </w:r>
      <w:r w:rsidR="00904DA8">
        <w:rPr>
          <w:rFonts w:ascii="DejaVu Sans" w:hAnsi="DejaVu Sans" w:cs="DejaVu Sans"/>
          <w:sz w:val="20"/>
          <w:szCs w:val="20"/>
          <w:lang w:val="en-GB"/>
        </w:rPr>
        <w:t xml:space="preserve">the </w:t>
      </w:r>
      <w:r w:rsidR="00857534">
        <w:rPr>
          <w:rFonts w:ascii="DejaVu Sans" w:hAnsi="DejaVu Sans" w:cs="DejaVu Sans"/>
          <w:sz w:val="20"/>
          <w:szCs w:val="20"/>
          <w:lang w:val="en-GB"/>
        </w:rPr>
        <w:t xml:space="preserve">Indian subcontinent region </w:t>
      </w:r>
      <w:r w:rsidR="00857534" w:rsidRPr="00B550F8">
        <w:rPr>
          <w:rFonts w:ascii="DejaVu Sans" w:hAnsi="DejaVu Sans" w:cs="DejaVu Sans"/>
          <w:sz w:val="20"/>
          <w:szCs w:val="20"/>
          <w:lang w:val="en-GB"/>
        </w:rPr>
        <w:t>organi</w:t>
      </w:r>
      <w:r w:rsidR="00904DA8">
        <w:rPr>
          <w:rFonts w:ascii="DejaVu Sans" w:hAnsi="DejaVu Sans" w:cs="DejaVu Sans"/>
          <w:sz w:val="20"/>
          <w:szCs w:val="20"/>
          <w:lang w:val="en-GB"/>
        </w:rPr>
        <w:t>s</w:t>
      </w:r>
      <w:r w:rsidR="00857534" w:rsidRPr="00B550F8">
        <w:rPr>
          <w:rFonts w:ascii="DejaVu Sans" w:hAnsi="DejaVu Sans" w:cs="DejaVu Sans"/>
          <w:sz w:val="20"/>
          <w:szCs w:val="20"/>
          <w:lang w:val="en-GB"/>
        </w:rPr>
        <w:t xml:space="preserve">ed by </w:t>
      </w:r>
      <w:r w:rsidR="00857534">
        <w:rPr>
          <w:rFonts w:ascii="DejaVu Sans" w:hAnsi="DejaVu Sans" w:cs="DejaVu Sans"/>
          <w:sz w:val="20"/>
          <w:szCs w:val="20"/>
          <w:lang w:val="en-GB"/>
        </w:rPr>
        <w:t>GOTS</w:t>
      </w:r>
      <w:r w:rsidR="00857534" w:rsidRPr="00B550F8">
        <w:rPr>
          <w:rFonts w:ascii="DejaVu Sans" w:hAnsi="DejaVu Sans" w:cs="DejaVu Sans"/>
          <w:sz w:val="20"/>
          <w:szCs w:val="20"/>
          <w:lang w:val="en-GB"/>
        </w:rPr>
        <w:t>.</w:t>
      </w:r>
      <w:r w:rsidR="00857534">
        <w:rPr>
          <w:rFonts w:ascii="DejaVu Sans" w:hAnsi="DejaVu Sans" w:cs="DejaVu Sans"/>
          <w:sz w:val="20"/>
          <w:szCs w:val="20"/>
          <w:lang w:val="en-GB"/>
        </w:rPr>
        <w:t xml:space="preserve"> The first </w:t>
      </w:r>
      <w:r w:rsidR="00904DA8">
        <w:rPr>
          <w:rFonts w:ascii="DejaVu Sans" w:hAnsi="DejaVu Sans" w:cs="DejaVu Sans"/>
          <w:sz w:val="20"/>
          <w:szCs w:val="20"/>
          <w:lang w:val="en-GB"/>
        </w:rPr>
        <w:t>seminar in Bangladesh</w:t>
      </w:r>
      <w:r w:rsidR="00857534">
        <w:rPr>
          <w:rFonts w:ascii="DejaVu Sans" w:hAnsi="DejaVu Sans" w:cs="DejaVu Sans"/>
          <w:sz w:val="20"/>
          <w:szCs w:val="20"/>
          <w:lang w:val="en-GB"/>
        </w:rPr>
        <w:t xml:space="preserve"> took place in November 2016, counting 180 people from 5 countries. </w:t>
      </w:r>
    </w:p>
    <w:p w14:paraId="694CFB0A" w14:textId="007315C6" w:rsidR="00904DA8" w:rsidRPr="0079111D" w:rsidRDefault="00904DA8" w:rsidP="00904DA8">
      <w:pPr>
        <w:rPr>
          <w:rStyle w:val="Hyperlink"/>
          <w:rFonts w:ascii="DejaVu Sans" w:hAnsi="DejaVu Sans" w:cs="DejaVu Sans"/>
          <w:sz w:val="20"/>
          <w:szCs w:val="20"/>
        </w:rPr>
      </w:pPr>
      <w:r w:rsidRPr="00024C38">
        <w:rPr>
          <w:rFonts w:ascii="DejaVu Sans" w:hAnsi="DejaVu Sans" w:cs="DejaVu Sans"/>
          <w:sz w:val="20"/>
          <w:szCs w:val="20"/>
        </w:rPr>
        <w:lastRenderedPageBreak/>
        <w:t xml:space="preserve">The seminar will be conducted in </w:t>
      </w:r>
      <w:r w:rsidR="003B6D48">
        <w:rPr>
          <w:rFonts w:ascii="DejaVu Sans" w:hAnsi="DejaVu Sans" w:cs="DejaVu Sans"/>
          <w:sz w:val="20"/>
          <w:szCs w:val="20"/>
        </w:rPr>
        <w:t>E</w:t>
      </w:r>
      <w:r w:rsidRPr="00024C38">
        <w:rPr>
          <w:rFonts w:ascii="DejaVu Sans" w:hAnsi="DejaVu Sans" w:cs="DejaVu Sans"/>
          <w:sz w:val="20"/>
          <w:szCs w:val="20"/>
        </w:rPr>
        <w:t xml:space="preserve">nglish. For more details please visit the </w:t>
      </w:r>
      <w:hyperlink r:id="rId9" w:history="1">
        <w:r w:rsidRPr="00024C38">
          <w:rPr>
            <w:rStyle w:val="Hyperlink"/>
            <w:rFonts w:ascii="DejaVu Sans" w:hAnsi="DejaVu Sans" w:cs="DejaVu Sans"/>
            <w:sz w:val="20"/>
            <w:szCs w:val="20"/>
          </w:rPr>
          <w:t>seminar website</w:t>
        </w:r>
      </w:hyperlink>
      <w:r w:rsidRPr="00024C38">
        <w:rPr>
          <w:rFonts w:ascii="DejaVu Sans" w:hAnsi="DejaVu Sans" w:cs="DejaVu Sans"/>
          <w:sz w:val="20"/>
          <w:szCs w:val="20"/>
        </w:rPr>
        <w:t xml:space="preserve"> and download the </w:t>
      </w:r>
      <w:r w:rsidR="0079111D">
        <w:rPr>
          <w:rFonts w:ascii="DejaVu Sans" w:hAnsi="DejaVu Sans" w:cs="DejaVu Sans"/>
          <w:sz w:val="20"/>
          <w:szCs w:val="20"/>
        </w:rPr>
        <w:fldChar w:fldCharType="begin"/>
      </w:r>
      <w:r w:rsidR="0079111D">
        <w:rPr>
          <w:rFonts w:ascii="DejaVu Sans" w:hAnsi="DejaVu Sans" w:cs="DejaVu Sans"/>
          <w:sz w:val="20"/>
          <w:szCs w:val="20"/>
        </w:rPr>
        <w:instrText xml:space="preserve"> HYPERLINK "https://www.global-standard.org/images/stories/GOTS_Seminar_Bangladesh_2019/Agenda-GOTS-Bangladesh-Seminar-2019-website.pdf" </w:instrText>
      </w:r>
      <w:r w:rsidR="0079111D">
        <w:rPr>
          <w:rFonts w:ascii="DejaVu Sans" w:hAnsi="DejaVu Sans" w:cs="DejaVu Sans"/>
          <w:sz w:val="20"/>
          <w:szCs w:val="20"/>
        </w:rPr>
        <w:fldChar w:fldCharType="separate"/>
      </w:r>
      <w:r w:rsidRPr="0079111D">
        <w:rPr>
          <w:rStyle w:val="Hyperlink"/>
          <w:rFonts w:ascii="DejaVu Sans" w:hAnsi="DejaVu Sans" w:cs="DejaVu Sans"/>
          <w:sz w:val="20"/>
          <w:szCs w:val="20"/>
        </w:rPr>
        <w:t>seminar agenda.</w:t>
      </w:r>
    </w:p>
    <w:p w14:paraId="2DA467F7" w14:textId="415A5CF8" w:rsidR="001C5490" w:rsidRPr="00317955" w:rsidRDefault="0079111D" w:rsidP="007459A3">
      <w:pPr>
        <w:rPr>
          <w:rFonts w:ascii="DejaVu Sans" w:hAnsi="DejaVu Sans" w:cs="DejaVu Sans"/>
          <w:sz w:val="20"/>
          <w:szCs w:val="20"/>
          <w:lang w:val="en-GB"/>
        </w:rPr>
      </w:pPr>
      <w:r>
        <w:rPr>
          <w:rFonts w:ascii="DejaVu Sans" w:hAnsi="DejaVu Sans" w:cs="DejaVu Sans"/>
          <w:sz w:val="20"/>
          <w:szCs w:val="20"/>
        </w:rPr>
        <w:fldChar w:fldCharType="end"/>
      </w:r>
      <w:r w:rsidR="001C5490" w:rsidRPr="00217B56">
        <w:rPr>
          <w:rFonts w:ascii="DejaVu Sans" w:hAnsi="DejaVu Sans" w:cs="DejaVu Sans"/>
          <w:b/>
          <w:bCs/>
          <w:sz w:val="18"/>
          <w:szCs w:val="18"/>
          <w:lang w:val="en-GB"/>
        </w:rPr>
        <w:t xml:space="preserve">ABOUT GOTS: </w:t>
      </w:r>
      <w:bookmarkStart w:id="0" w:name="_Hlk13488965"/>
      <w:r w:rsidR="001C5490" w:rsidRPr="00217B56">
        <w:rPr>
          <w:rFonts w:ascii="DejaVu Sans" w:hAnsi="DejaVu Sans" w:cs="DejaVu Sans"/>
          <w:sz w:val="18"/>
          <w:szCs w:val="18"/>
          <w:lang w:val="en-GB"/>
        </w:rPr>
        <w:t xml:space="preserve">GOTS is the stringent voluntary global standard for the entire post-harvest processing (including spinning, knitting, weaving, dyeing and manufacturing) of apparel and home textiles made with certified organic fibre (such as organic cotton and organic wool), and includes both environmental and social criteria. Key provisions include a ban on the use of genetically modified organisms (GMOs), highly hazardous chemicals (such as azo dyes and formaldehyde), and child labour, while requiring strong social compliance management systems and strict waste water treatment practices. GOTS was developed by leading international standard setters - Organic Trade Association (U.S.), Japan Organic Cotton Association, International Association Natural Textile Industry (Germany), and Soil Association (UK) to define globally-recognised requirements that ensure the organic status of textiles, from field to finished product. </w:t>
      </w:r>
      <w:r w:rsidR="001C5490" w:rsidRPr="00217B56">
        <w:rPr>
          <w:rFonts w:ascii="DejaVu Sans" w:hAnsi="DejaVu Sans" w:cs="DejaVu Sans"/>
          <w:sz w:val="18"/>
          <w:szCs w:val="18"/>
          <w:lang w:val="en-GB"/>
        </w:rPr>
        <w:br/>
        <w:t>GOTS is a non-profit organisation which is self-financed.</w:t>
      </w:r>
      <w:r w:rsidR="00904DA8" w:rsidRPr="00217B56">
        <w:rPr>
          <w:rFonts w:ascii="DejaVu Sans" w:hAnsi="DejaVu Sans" w:cs="DejaVu Sans"/>
          <w:sz w:val="18"/>
          <w:szCs w:val="18"/>
          <w:lang w:val="en-GB"/>
        </w:rPr>
        <w:t xml:space="preserve"> </w:t>
      </w:r>
      <w:bookmarkEnd w:id="0"/>
      <w:r w:rsidR="001C5490" w:rsidRPr="00217B56">
        <w:rPr>
          <w:rFonts w:ascii="DejaVu Sans" w:hAnsi="DejaVu Sans" w:cs="DejaVu Sans"/>
          <w:sz w:val="18"/>
          <w:szCs w:val="18"/>
          <w:lang w:val="en-GB"/>
        </w:rPr>
        <w:t xml:space="preserve">For more information please see </w:t>
      </w:r>
      <w:hyperlink r:id="rId10" w:history="1">
        <w:r w:rsidR="001C5490" w:rsidRPr="00217B56">
          <w:rPr>
            <w:rStyle w:val="Hyperlink"/>
            <w:rFonts w:ascii="DejaVu Sans" w:hAnsi="DejaVu Sans" w:cs="DejaVu Sans"/>
            <w:sz w:val="18"/>
            <w:szCs w:val="18"/>
            <w:lang w:val="en-GB"/>
          </w:rPr>
          <w:t>www.global-standard.org</w:t>
        </w:r>
      </w:hyperlink>
      <w:r w:rsidR="001C5490" w:rsidRPr="00317955">
        <w:rPr>
          <w:rFonts w:ascii="DejaVu Sans" w:hAnsi="DejaVu Sans" w:cs="DejaVu Sans"/>
          <w:sz w:val="20"/>
          <w:szCs w:val="20"/>
          <w:u w:val="single"/>
          <w:lang w:val="en-GB"/>
        </w:rPr>
        <w:t>.</w:t>
      </w:r>
      <w:r w:rsidR="00904DA8" w:rsidRPr="007459A3">
        <w:rPr>
          <w:rFonts w:ascii="DejaVu Sans" w:hAnsi="DejaVu Sans" w:cs="DejaVu Sans"/>
          <w:sz w:val="20"/>
          <w:szCs w:val="20"/>
          <w:lang w:val="en-GB"/>
        </w:rPr>
        <w:t>###</w:t>
      </w:r>
    </w:p>
    <w:p w14:paraId="00976219" w14:textId="232AD0CE" w:rsidR="00B6411A" w:rsidRPr="00024C38" w:rsidRDefault="00B6411A" w:rsidP="00B6411A">
      <w:pPr>
        <w:pStyle w:val="StandardWeb"/>
        <w:rPr>
          <w:rFonts w:ascii="DejaVu Sans" w:hAnsi="DejaVu Sans" w:cs="DejaVu Sans"/>
          <w:sz w:val="18"/>
          <w:szCs w:val="18"/>
          <w:lang w:val="en-US"/>
        </w:rPr>
      </w:pPr>
      <w:r>
        <w:rPr>
          <w:rFonts w:ascii="DejaVu Sans" w:hAnsi="DejaVu Sans" w:cs="DejaVu Sans"/>
          <w:sz w:val="18"/>
          <w:szCs w:val="18"/>
          <w:lang w:val="en-US"/>
        </w:rPr>
        <w:t>3.891</w:t>
      </w:r>
      <w:r>
        <w:rPr>
          <w:rFonts w:ascii="DejaVu Sans" w:hAnsi="DejaVu Sans" w:cs="DejaVu Sans"/>
          <w:sz w:val="18"/>
          <w:szCs w:val="18"/>
          <w:lang w:val="en-US"/>
        </w:rPr>
        <w:t xml:space="preserve"> characters </w:t>
      </w:r>
    </w:p>
    <w:p w14:paraId="6DE05FEC" w14:textId="771033E5" w:rsidR="00904DA8" w:rsidRDefault="00904DA8" w:rsidP="00904DA8">
      <w:pPr>
        <w:pStyle w:val="StandardWeb"/>
        <w:rPr>
          <w:rFonts w:ascii="DejaVu Sans" w:hAnsi="DejaVu Sans" w:cs="DejaVu Sans"/>
          <w:sz w:val="18"/>
          <w:szCs w:val="18"/>
          <w:lang w:val="en-US"/>
        </w:rPr>
      </w:pPr>
      <w:r w:rsidRPr="00024C38">
        <w:rPr>
          <w:rFonts w:ascii="DejaVu Sans" w:hAnsi="DejaVu Sans" w:cs="DejaVu Sans"/>
          <w:sz w:val="18"/>
          <w:szCs w:val="18"/>
          <w:lang w:val="en-US"/>
        </w:rPr>
        <w:t xml:space="preserve">The GOTS logo is available for </w:t>
      </w:r>
      <w:hyperlink r:id="rId11" w:history="1">
        <w:r w:rsidRPr="00024C38">
          <w:rPr>
            <w:rStyle w:val="Hyperlink"/>
            <w:rFonts w:ascii="DejaVu Sans" w:hAnsi="DejaVu Sans" w:cs="DejaVu Sans"/>
            <w:sz w:val="18"/>
            <w:szCs w:val="18"/>
            <w:lang w:val="en-US"/>
          </w:rPr>
          <w:t>download</w:t>
        </w:r>
      </w:hyperlink>
      <w:r w:rsidRPr="00024C38">
        <w:rPr>
          <w:rFonts w:ascii="DejaVu Sans" w:hAnsi="DejaVu Sans" w:cs="DejaVu Sans"/>
          <w:sz w:val="18"/>
          <w:szCs w:val="18"/>
          <w:lang w:val="en-US"/>
        </w:rPr>
        <w:t>.</w:t>
      </w:r>
    </w:p>
    <w:p w14:paraId="79000000" w14:textId="77777777" w:rsidR="00DD1B32" w:rsidRPr="00317955" w:rsidRDefault="00DD1B32">
      <w:pPr>
        <w:rPr>
          <w:rFonts w:ascii="DejaVu Sans" w:hAnsi="DejaVu Sans" w:cs="DejaVu Sans"/>
          <w:sz w:val="24"/>
          <w:szCs w:val="24"/>
          <w:lang w:val="en-GB"/>
        </w:rPr>
      </w:pPr>
      <w:bookmarkStart w:id="1" w:name="_GoBack"/>
      <w:bookmarkEnd w:id="1"/>
    </w:p>
    <w:sectPr w:rsidR="00DD1B32" w:rsidRPr="00317955" w:rsidSect="00E270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4C00" w14:textId="77777777" w:rsidR="00281DDB" w:rsidRDefault="00281DDB" w:rsidP="00086E94">
      <w:pPr>
        <w:spacing w:after="0" w:line="240" w:lineRule="auto"/>
      </w:pPr>
      <w:r>
        <w:separator/>
      </w:r>
    </w:p>
  </w:endnote>
  <w:endnote w:type="continuationSeparator" w:id="0">
    <w:p w14:paraId="141A1FFD" w14:textId="77777777" w:rsidR="00281DDB" w:rsidRDefault="00281DDB" w:rsidP="0008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8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EE1C" w14:textId="77777777" w:rsidR="00281DDB" w:rsidRDefault="00281DDB" w:rsidP="00086E94">
      <w:pPr>
        <w:spacing w:after="0" w:line="240" w:lineRule="auto"/>
      </w:pPr>
      <w:r>
        <w:separator/>
      </w:r>
    </w:p>
  </w:footnote>
  <w:footnote w:type="continuationSeparator" w:id="0">
    <w:p w14:paraId="496ADCF8" w14:textId="77777777" w:rsidR="00281DDB" w:rsidRDefault="00281DDB" w:rsidP="00086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5BBC"/>
    <w:multiLevelType w:val="multilevel"/>
    <w:tmpl w:val="151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64996"/>
    <w:multiLevelType w:val="multilevel"/>
    <w:tmpl w:val="9E0E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519AF"/>
    <w:multiLevelType w:val="multilevel"/>
    <w:tmpl w:val="08E6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1E"/>
    <w:rsid w:val="00030741"/>
    <w:rsid w:val="00064726"/>
    <w:rsid w:val="00086E94"/>
    <w:rsid w:val="00167B61"/>
    <w:rsid w:val="001802BD"/>
    <w:rsid w:val="001842FC"/>
    <w:rsid w:val="001C531E"/>
    <w:rsid w:val="001C5490"/>
    <w:rsid w:val="001F7C3A"/>
    <w:rsid w:val="00217B56"/>
    <w:rsid w:val="002317A1"/>
    <w:rsid w:val="0025581B"/>
    <w:rsid w:val="00256A5B"/>
    <w:rsid w:val="00281DDB"/>
    <w:rsid w:val="002D3A71"/>
    <w:rsid w:val="003008BD"/>
    <w:rsid w:val="00317955"/>
    <w:rsid w:val="00320C1E"/>
    <w:rsid w:val="0034332D"/>
    <w:rsid w:val="003A4101"/>
    <w:rsid w:val="003B6D48"/>
    <w:rsid w:val="003D36A1"/>
    <w:rsid w:val="00435A73"/>
    <w:rsid w:val="00441D10"/>
    <w:rsid w:val="00453B1C"/>
    <w:rsid w:val="004801DD"/>
    <w:rsid w:val="004B71FB"/>
    <w:rsid w:val="004D7F62"/>
    <w:rsid w:val="004F3625"/>
    <w:rsid w:val="005930F9"/>
    <w:rsid w:val="00593822"/>
    <w:rsid w:val="00603FC1"/>
    <w:rsid w:val="00634378"/>
    <w:rsid w:val="00663DDB"/>
    <w:rsid w:val="006961DB"/>
    <w:rsid w:val="006B35C3"/>
    <w:rsid w:val="006E2DC3"/>
    <w:rsid w:val="006E5CEB"/>
    <w:rsid w:val="00724FA5"/>
    <w:rsid w:val="007459A3"/>
    <w:rsid w:val="0077007D"/>
    <w:rsid w:val="0079111D"/>
    <w:rsid w:val="00795D32"/>
    <w:rsid w:val="007C1C1D"/>
    <w:rsid w:val="007D0917"/>
    <w:rsid w:val="008151C3"/>
    <w:rsid w:val="008375FF"/>
    <w:rsid w:val="00841ECA"/>
    <w:rsid w:val="00857534"/>
    <w:rsid w:val="00883EB8"/>
    <w:rsid w:val="008E0B66"/>
    <w:rsid w:val="00904DA8"/>
    <w:rsid w:val="009147C7"/>
    <w:rsid w:val="009A540B"/>
    <w:rsid w:val="00A05B2F"/>
    <w:rsid w:val="00A17FAC"/>
    <w:rsid w:val="00A341AE"/>
    <w:rsid w:val="00A5183C"/>
    <w:rsid w:val="00A5216A"/>
    <w:rsid w:val="00A65FD9"/>
    <w:rsid w:val="00A8442E"/>
    <w:rsid w:val="00A964E3"/>
    <w:rsid w:val="00B17550"/>
    <w:rsid w:val="00B337C1"/>
    <w:rsid w:val="00B449A6"/>
    <w:rsid w:val="00B550F8"/>
    <w:rsid w:val="00B6411A"/>
    <w:rsid w:val="00B64638"/>
    <w:rsid w:val="00BB0E46"/>
    <w:rsid w:val="00BD2C23"/>
    <w:rsid w:val="00BE4D20"/>
    <w:rsid w:val="00C311A1"/>
    <w:rsid w:val="00C91893"/>
    <w:rsid w:val="00C96984"/>
    <w:rsid w:val="00CD78B4"/>
    <w:rsid w:val="00D0422D"/>
    <w:rsid w:val="00D706F5"/>
    <w:rsid w:val="00D867DD"/>
    <w:rsid w:val="00DD1B32"/>
    <w:rsid w:val="00DE687E"/>
    <w:rsid w:val="00E27023"/>
    <w:rsid w:val="00EF5CB0"/>
    <w:rsid w:val="00F90C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7F1E"/>
  <w15:docId w15:val="{E3A18B20-EA0D-4B61-8CBE-696D27F6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5490"/>
    <w:rPr>
      <w:color w:val="0000FF" w:themeColor="hyperlink"/>
      <w:u w:val="single"/>
    </w:rPr>
  </w:style>
  <w:style w:type="paragraph" w:styleId="Sprechblasentext">
    <w:name w:val="Balloon Text"/>
    <w:basedOn w:val="Standard"/>
    <w:link w:val="SprechblasentextZchn"/>
    <w:uiPriority w:val="99"/>
    <w:semiHidden/>
    <w:unhideWhenUsed/>
    <w:rsid w:val="00C918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893"/>
    <w:rPr>
      <w:rFonts w:ascii="Tahoma" w:hAnsi="Tahoma" w:cs="Tahoma"/>
      <w:sz w:val="16"/>
      <w:szCs w:val="16"/>
    </w:rPr>
  </w:style>
  <w:style w:type="character" w:styleId="Kommentarzeichen">
    <w:name w:val="annotation reference"/>
    <w:basedOn w:val="Absatz-Standardschriftart"/>
    <w:uiPriority w:val="99"/>
    <w:semiHidden/>
    <w:unhideWhenUsed/>
    <w:rsid w:val="008375FF"/>
    <w:rPr>
      <w:sz w:val="16"/>
      <w:szCs w:val="16"/>
    </w:rPr>
  </w:style>
  <w:style w:type="paragraph" w:styleId="Kommentartext">
    <w:name w:val="annotation text"/>
    <w:basedOn w:val="Standard"/>
    <w:link w:val="KommentartextZchn"/>
    <w:uiPriority w:val="99"/>
    <w:semiHidden/>
    <w:unhideWhenUsed/>
    <w:rsid w:val="008375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75FF"/>
    <w:rPr>
      <w:sz w:val="20"/>
      <w:szCs w:val="20"/>
    </w:rPr>
  </w:style>
  <w:style w:type="paragraph" w:styleId="Kommentarthema">
    <w:name w:val="annotation subject"/>
    <w:basedOn w:val="Kommentartext"/>
    <w:next w:val="Kommentartext"/>
    <w:link w:val="KommentarthemaZchn"/>
    <w:uiPriority w:val="99"/>
    <w:semiHidden/>
    <w:unhideWhenUsed/>
    <w:rsid w:val="008375FF"/>
    <w:rPr>
      <w:b/>
      <w:bCs/>
    </w:rPr>
  </w:style>
  <w:style w:type="character" w:customStyle="1" w:styleId="KommentarthemaZchn">
    <w:name w:val="Kommentarthema Zchn"/>
    <w:basedOn w:val="KommentartextZchn"/>
    <w:link w:val="Kommentarthema"/>
    <w:uiPriority w:val="99"/>
    <w:semiHidden/>
    <w:rsid w:val="008375FF"/>
    <w:rPr>
      <w:b/>
      <w:bCs/>
      <w:sz w:val="20"/>
      <w:szCs w:val="20"/>
    </w:rPr>
  </w:style>
  <w:style w:type="paragraph" w:styleId="Listenabsatz">
    <w:name w:val="List Paragraph"/>
    <w:basedOn w:val="Standard"/>
    <w:uiPriority w:val="34"/>
    <w:qFormat/>
    <w:rsid w:val="00B550F8"/>
    <w:pPr>
      <w:ind w:left="720"/>
      <w:contextualSpacing/>
    </w:pPr>
  </w:style>
  <w:style w:type="paragraph" w:styleId="Kopfzeile">
    <w:name w:val="header"/>
    <w:basedOn w:val="Standard"/>
    <w:link w:val="KopfzeileZchn"/>
    <w:uiPriority w:val="99"/>
    <w:unhideWhenUsed/>
    <w:rsid w:val="00086E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E94"/>
  </w:style>
  <w:style w:type="paragraph" w:styleId="Fuzeile">
    <w:name w:val="footer"/>
    <w:basedOn w:val="Standard"/>
    <w:link w:val="FuzeileZchn"/>
    <w:uiPriority w:val="99"/>
    <w:unhideWhenUsed/>
    <w:rsid w:val="00086E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6E94"/>
  </w:style>
  <w:style w:type="paragraph" w:styleId="StandardWeb">
    <w:name w:val="Normal (Web)"/>
    <w:basedOn w:val="Standard"/>
    <w:unhideWhenUsed/>
    <w:rsid w:val="00904DA8"/>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NichtaufgelsteErwhnung">
    <w:name w:val="Unresolved Mention"/>
    <w:basedOn w:val="Absatz-Standardschriftart"/>
    <w:uiPriority w:val="99"/>
    <w:semiHidden/>
    <w:unhideWhenUsed/>
    <w:rsid w:val="0079111D"/>
    <w:rPr>
      <w:color w:val="605E5C"/>
      <w:shd w:val="clear" w:color="auto" w:fill="E1DFDD"/>
    </w:rPr>
  </w:style>
  <w:style w:type="character" w:styleId="BesuchterLink">
    <w:name w:val="FollowedHyperlink"/>
    <w:basedOn w:val="Absatz-Standardschriftart"/>
    <w:uiPriority w:val="99"/>
    <w:semiHidden/>
    <w:unhideWhenUsed/>
    <w:rsid w:val="003B6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09904">
      <w:bodyDiv w:val="1"/>
      <w:marLeft w:val="0"/>
      <w:marRight w:val="0"/>
      <w:marTop w:val="0"/>
      <w:marBottom w:val="0"/>
      <w:divBdr>
        <w:top w:val="none" w:sz="0" w:space="0" w:color="auto"/>
        <w:left w:val="none" w:sz="0" w:space="0" w:color="auto"/>
        <w:bottom w:val="none" w:sz="0" w:space="0" w:color="auto"/>
        <w:right w:val="none" w:sz="0" w:space="0" w:color="auto"/>
      </w:divBdr>
    </w:div>
    <w:div w:id="1130241591">
      <w:bodyDiv w:val="1"/>
      <w:marLeft w:val="0"/>
      <w:marRight w:val="0"/>
      <w:marTop w:val="0"/>
      <w:marBottom w:val="0"/>
      <w:divBdr>
        <w:top w:val="none" w:sz="0" w:space="0" w:color="auto"/>
        <w:left w:val="none" w:sz="0" w:space="0" w:color="auto"/>
        <w:bottom w:val="none" w:sz="0" w:space="0" w:color="auto"/>
        <w:right w:val="none" w:sz="0" w:space="0" w:color="auto"/>
      </w:divBdr>
    </w:div>
    <w:div w:id="1373530735">
      <w:bodyDiv w:val="1"/>
      <w:marLeft w:val="0"/>
      <w:marRight w:val="0"/>
      <w:marTop w:val="0"/>
      <w:marBottom w:val="0"/>
      <w:divBdr>
        <w:top w:val="none" w:sz="0" w:space="0" w:color="auto"/>
        <w:left w:val="none" w:sz="0" w:space="0" w:color="auto"/>
        <w:bottom w:val="none" w:sz="0" w:space="0" w:color="auto"/>
        <w:right w:val="none" w:sz="0" w:space="0" w:color="auto"/>
      </w:divBdr>
    </w:div>
    <w:div w:id="16980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2zb9by9cf572dlx/GOTS_Logo_2017_transp.zip?dl=0&amp;file_subpath=%2FGOTS_Logo_2017_transp" TargetMode="External"/><Relationship Id="rId5" Type="http://schemas.openxmlformats.org/officeDocument/2006/relationships/webSettings" Target="webSettings.xml"/><Relationship Id="rId10" Type="http://schemas.openxmlformats.org/officeDocument/2006/relationships/hyperlink" Target="http://www.global-standard.org?acm=19_169" TargetMode="External"/><Relationship Id="rId4" Type="http://schemas.openxmlformats.org/officeDocument/2006/relationships/settings" Target="settings.xml"/><Relationship Id="rId9" Type="http://schemas.openxmlformats.org/officeDocument/2006/relationships/hyperlink" Target="https://www.global-standard.org/gots-conferences-and-meetings/bangladesh-seminar-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E435-E438-4D6B-980D-D7619AF2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Gupta</dc:creator>
  <cp:lastModifiedBy>Juliane Ziegler</cp:lastModifiedBy>
  <cp:revision>3</cp:revision>
  <cp:lastPrinted>2019-07-11T06:19:00Z</cp:lastPrinted>
  <dcterms:created xsi:type="dcterms:W3CDTF">2019-07-11T07:31:00Z</dcterms:created>
  <dcterms:modified xsi:type="dcterms:W3CDTF">2019-07-11T07:35:00Z</dcterms:modified>
</cp:coreProperties>
</file>